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474" w:rsidRDefault="00042474" w:rsidP="0026360C">
      <w:pPr>
        <w:spacing w:line="360" w:lineRule="auto"/>
        <w:rPr>
          <w:rFonts w:ascii="Arial" w:hAnsi="Arial" w:cs="Arial"/>
          <w:b/>
          <w:sz w:val="28"/>
          <w:szCs w:val="28"/>
        </w:rPr>
      </w:pPr>
      <w:r>
        <w:rPr>
          <w:rFonts w:ascii="Arial" w:hAnsi="Arial" w:cs="Arial"/>
          <w:b/>
          <w:sz w:val="28"/>
          <w:szCs w:val="28"/>
        </w:rPr>
        <w:t xml:space="preserve">Pre- Pharmacy Extra Programs/ Requirements </w:t>
      </w:r>
    </w:p>
    <w:p w:rsidR="007E12C8" w:rsidRPr="00922136" w:rsidRDefault="006004CD" w:rsidP="0026360C">
      <w:pPr>
        <w:spacing w:line="360" w:lineRule="auto"/>
        <w:rPr>
          <w:rFonts w:ascii="Arial" w:hAnsi="Arial" w:cs="Arial"/>
          <w:b/>
          <w:sz w:val="28"/>
          <w:szCs w:val="28"/>
        </w:rPr>
      </w:pPr>
      <w:r w:rsidRPr="00922136">
        <w:rPr>
          <w:rFonts w:ascii="Arial" w:hAnsi="Arial" w:cs="Arial"/>
          <w:b/>
          <w:sz w:val="28"/>
          <w:szCs w:val="28"/>
        </w:rPr>
        <w:t>Biology minor</w:t>
      </w:r>
    </w:p>
    <w:p w:rsidR="006004CD" w:rsidRPr="00922136" w:rsidRDefault="006004CD" w:rsidP="0026360C">
      <w:pPr>
        <w:autoSpaceDE w:val="0"/>
        <w:autoSpaceDN w:val="0"/>
        <w:adjustRightInd w:val="0"/>
        <w:spacing w:after="0" w:line="360" w:lineRule="auto"/>
        <w:rPr>
          <w:rFonts w:ascii="Arial" w:hAnsi="Arial" w:cs="Arial"/>
          <w:bCs/>
          <w:sz w:val="28"/>
          <w:szCs w:val="28"/>
        </w:rPr>
      </w:pPr>
      <w:r w:rsidRPr="00922136">
        <w:rPr>
          <w:rFonts w:ascii="Arial" w:hAnsi="Arial" w:cs="Arial"/>
          <w:bCs/>
          <w:sz w:val="28"/>
          <w:szCs w:val="28"/>
        </w:rPr>
        <w:t>Course requirements:</w:t>
      </w:r>
    </w:p>
    <w:p w:rsidR="006004CD" w:rsidRPr="00922136" w:rsidRDefault="006004CD" w:rsidP="0026360C">
      <w:pPr>
        <w:autoSpaceDE w:val="0"/>
        <w:autoSpaceDN w:val="0"/>
        <w:adjustRightInd w:val="0"/>
        <w:spacing w:after="0" w:line="360" w:lineRule="auto"/>
        <w:rPr>
          <w:rFonts w:ascii="Arial" w:hAnsi="Arial" w:cs="Arial"/>
          <w:sz w:val="28"/>
          <w:szCs w:val="28"/>
        </w:rPr>
      </w:pPr>
      <w:r w:rsidRPr="00922136">
        <w:rPr>
          <w:rFonts w:ascii="Arial" w:hAnsi="Arial" w:cs="Arial"/>
          <w:sz w:val="28"/>
          <w:szCs w:val="28"/>
        </w:rPr>
        <w:t xml:space="preserve">BIO 101/103 (formerly BIO 101; 4 </w:t>
      </w:r>
      <w:proofErr w:type="spellStart"/>
      <w:r w:rsidRPr="00922136">
        <w:rPr>
          <w:rFonts w:ascii="Arial" w:hAnsi="Arial" w:cs="Arial"/>
          <w:sz w:val="28"/>
          <w:szCs w:val="28"/>
        </w:rPr>
        <w:t>cr</w:t>
      </w:r>
      <w:proofErr w:type="spellEnd"/>
      <w:r w:rsidRPr="00922136">
        <w:rPr>
          <w:rFonts w:ascii="Arial" w:hAnsi="Arial" w:cs="Arial"/>
          <w:sz w:val="28"/>
          <w:szCs w:val="28"/>
        </w:rPr>
        <w:t>)</w:t>
      </w:r>
    </w:p>
    <w:p w:rsidR="006004CD" w:rsidRPr="00922136" w:rsidRDefault="006004CD" w:rsidP="0026360C">
      <w:pPr>
        <w:autoSpaceDE w:val="0"/>
        <w:autoSpaceDN w:val="0"/>
        <w:adjustRightInd w:val="0"/>
        <w:spacing w:after="0" w:line="360" w:lineRule="auto"/>
        <w:rPr>
          <w:rFonts w:ascii="Arial" w:hAnsi="Arial" w:cs="Arial"/>
          <w:sz w:val="28"/>
          <w:szCs w:val="28"/>
        </w:rPr>
      </w:pPr>
      <w:r w:rsidRPr="00922136">
        <w:rPr>
          <w:rFonts w:ascii="Arial" w:hAnsi="Arial" w:cs="Arial"/>
          <w:sz w:val="28"/>
          <w:szCs w:val="28"/>
        </w:rPr>
        <w:t xml:space="preserve">BIO 102/104 (formerly BIO 102; 4 </w:t>
      </w:r>
      <w:proofErr w:type="spellStart"/>
      <w:r w:rsidRPr="00922136">
        <w:rPr>
          <w:rFonts w:ascii="Arial" w:hAnsi="Arial" w:cs="Arial"/>
          <w:sz w:val="28"/>
          <w:szCs w:val="28"/>
        </w:rPr>
        <w:t>cr</w:t>
      </w:r>
      <w:proofErr w:type="spellEnd"/>
      <w:r w:rsidRPr="00922136">
        <w:rPr>
          <w:rFonts w:ascii="Arial" w:hAnsi="Arial" w:cs="Arial"/>
          <w:sz w:val="28"/>
          <w:szCs w:val="28"/>
        </w:rPr>
        <w:t>)</w:t>
      </w:r>
    </w:p>
    <w:p w:rsidR="006004CD" w:rsidRPr="00922136" w:rsidRDefault="006004CD" w:rsidP="0026360C">
      <w:pPr>
        <w:autoSpaceDE w:val="0"/>
        <w:autoSpaceDN w:val="0"/>
        <w:adjustRightInd w:val="0"/>
        <w:spacing w:after="0" w:line="360" w:lineRule="auto"/>
        <w:rPr>
          <w:rFonts w:ascii="Arial" w:hAnsi="Arial" w:cs="Arial"/>
          <w:sz w:val="28"/>
          <w:szCs w:val="28"/>
        </w:rPr>
      </w:pPr>
      <w:r w:rsidRPr="00922136">
        <w:rPr>
          <w:rFonts w:ascii="Arial" w:hAnsi="Arial" w:cs="Arial"/>
          <w:sz w:val="28"/>
          <w:szCs w:val="28"/>
        </w:rPr>
        <w:t xml:space="preserve">MIC 201 or 211 (4 </w:t>
      </w:r>
      <w:proofErr w:type="spellStart"/>
      <w:r w:rsidRPr="00922136">
        <w:rPr>
          <w:rFonts w:ascii="Arial" w:hAnsi="Arial" w:cs="Arial"/>
          <w:sz w:val="28"/>
          <w:szCs w:val="28"/>
        </w:rPr>
        <w:t>cr</w:t>
      </w:r>
      <w:proofErr w:type="spellEnd"/>
      <w:r w:rsidRPr="00922136">
        <w:rPr>
          <w:rFonts w:ascii="Arial" w:hAnsi="Arial" w:cs="Arial"/>
          <w:sz w:val="28"/>
          <w:szCs w:val="28"/>
        </w:rPr>
        <w:t>)</w:t>
      </w:r>
    </w:p>
    <w:p w:rsidR="006004CD" w:rsidRPr="00922136" w:rsidRDefault="006004CD" w:rsidP="0026360C">
      <w:pPr>
        <w:autoSpaceDE w:val="0"/>
        <w:autoSpaceDN w:val="0"/>
        <w:adjustRightInd w:val="0"/>
        <w:spacing w:after="0" w:line="360" w:lineRule="auto"/>
        <w:rPr>
          <w:rFonts w:ascii="Arial" w:hAnsi="Arial" w:cs="Arial"/>
          <w:sz w:val="28"/>
          <w:szCs w:val="28"/>
        </w:rPr>
      </w:pPr>
      <w:r w:rsidRPr="00922136">
        <w:rPr>
          <w:rFonts w:ascii="Arial" w:hAnsi="Arial" w:cs="Arial"/>
          <w:sz w:val="28"/>
          <w:szCs w:val="28"/>
        </w:rPr>
        <w:t xml:space="preserve">Select remaining credits (200 level or higher) </w:t>
      </w:r>
      <w:r w:rsidR="00440832">
        <w:rPr>
          <w:rFonts w:ascii="Arial" w:hAnsi="Arial" w:cs="Arial"/>
          <w:sz w:val="28"/>
          <w:szCs w:val="28"/>
        </w:rPr>
        <w:t xml:space="preserve">from BCH 311 and any BIO or MIC </w:t>
      </w:r>
      <w:r w:rsidRPr="00922136">
        <w:rPr>
          <w:rFonts w:ascii="Arial" w:hAnsi="Arial" w:cs="Arial"/>
          <w:sz w:val="28"/>
          <w:szCs w:val="28"/>
        </w:rPr>
        <w:t>course.</w:t>
      </w:r>
    </w:p>
    <w:p w:rsidR="006004CD" w:rsidRPr="00922136" w:rsidRDefault="006004CD" w:rsidP="00440832">
      <w:pPr>
        <w:autoSpaceDE w:val="0"/>
        <w:autoSpaceDN w:val="0"/>
        <w:adjustRightInd w:val="0"/>
        <w:spacing w:after="0" w:line="360" w:lineRule="auto"/>
        <w:rPr>
          <w:rFonts w:ascii="Arial" w:hAnsi="Arial" w:cs="Arial"/>
          <w:sz w:val="28"/>
          <w:szCs w:val="28"/>
        </w:rPr>
      </w:pPr>
      <w:r w:rsidRPr="00922136">
        <w:rPr>
          <w:rFonts w:ascii="Arial" w:hAnsi="Arial" w:cs="Arial"/>
          <w:bCs/>
          <w:sz w:val="28"/>
          <w:szCs w:val="28"/>
        </w:rPr>
        <w:t xml:space="preserve">Note: </w:t>
      </w:r>
      <w:r w:rsidRPr="00922136">
        <w:rPr>
          <w:rFonts w:ascii="Arial" w:hAnsi="Arial" w:cs="Arial"/>
          <w:sz w:val="28"/>
          <w:szCs w:val="28"/>
        </w:rPr>
        <w:t>At least 18-20 credits are required, and at lea</w:t>
      </w:r>
      <w:r w:rsidR="00440832">
        <w:rPr>
          <w:rFonts w:ascii="Arial" w:hAnsi="Arial" w:cs="Arial"/>
          <w:sz w:val="28"/>
          <w:szCs w:val="28"/>
        </w:rPr>
        <w:t xml:space="preserve">st 12 of the 20 credits must be </w:t>
      </w:r>
      <w:r w:rsidRPr="00922136">
        <w:rPr>
          <w:rFonts w:ascii="Arial" w:hAnsi="Arial" w:cs="Arial"/>
          <w:sz w:val="28"/>
          <w:szCs w:val="28"/>
        </w:rPr>
        <w:t>taken at the 200 level or above.</w:t>
      </w:r>
    </w:p>
    <w:p w:rsidR="00440832" w:rsidRDefault="00440832" w:rsidP="0026360C">
      <w:pPr>
        <w:spacing w:line="360" w:lineRule="auto"/>
        <w:rPr>
          <w:rFonts w:ascii="Arial" w:hAnsi="Arial" w:cs="Arial"/>
          <w:b/>
          <w:sz w:val="28"/>
          <w:szCs w:val="28"/>
        </w:rPr>
      </w:pPr>
    </w:p>
    <w:p w:rsidR="002F3E77" w:rsidRPr="00922136" w:rsidRDefault="00A07B3E" w:rsidP="0026360C">
      <w:pPr>
        <w:spacing w:line="360" w:lineRule="auto"/>
        <w:rPr>
          <w:rFonts w:ascii="Arial" w:hAnsi="Arial" w:cs="Arial"/>
          <w:b/>
          <w:sz w:val="28"/>
          <w:szCs w:val="28"/>
        </w:rPr>
      </w:pPr>
      <w:r w:rsidRPr="00922136">
        <w:rPr>
          <w:rFonts w:ascii="Arial" w:hAnsi="Arial" w:cs="Arial"/>
          <w:b/>
          <w:sz w:val="28"/>
          <w:szCs w:val="28"/>
        </w:rPr>
        <w:t>Leadership</w:t>
      </w:r>
    </w:p>
    <w:p w:rsidR="00330E5F" w:rsidRPr="00922136" w:rsidRDefault="00330E5F" w:rsidP="0026360C">
      <w:pPr>
        <w:spacing w:line="360" w:lineRule="auto"/>
        <w:rPr>
          <w:rFonts w:ascii="Arial" w:hAnsi="Arial" w:cs="Arial"/>
          <w:sz w:val="28"/>
          <w:szCs w:val="28"/>
        </w:rPr>
      </w:pPr>
      <w:r w:rsidRPr="00922136">
        <w:rPr>
          <w:rFonts w:ascii="Arial" w:hAnsi="Arial" w:cs="Arial"/>
          <w:sz w:val="28"/>
          <w:szCs w:val="28"/>
        </w:rPr>
        <w:t xml:space="preserve">Leadership minors must complete 18 or more credits related to leadership offered by more than one department. Requirements include a core of nine credits as follows: 1) a choice of an introductory course (HDF 190 or HDF /290); 2) a choice of a capstone course (BUS 441/COM 402 or HDF 412); 3) an internship with specific requirements including conceptual understanding, skill development through experience and feedback, and personal awareness, assessment, and growth; each internship requires 80 hours of fieldwork; the specific internship course will depend on the student's particular major or depend on the specific supervisor and/or advisor for the internship site; 4) a one-credit portfolio course. The portfolios are multidimensional collections of work that reflect the students' experiences in and out of the classroom as they relate to leadership knowledge, training, and experiences. The student's program advisor will </w:t>
      </w:r>
      <w:r w:rsidRPr="00922136">
        <w:rPr>
          <w:rFonts w:ascii="Arial" w:hAnsi="Arial" w:cs="Arial"/>
          <w:sz w:val="28"/>
          <w:szCs w:val="28"/>
        </w:rPr>
        <w:lastRenderedPageBreak/>
        <w:t>work with the student on the development of the portfolio as an ongoing project.</w:t>
      </w:r>
    </w:p>
    <w:p w:rsidR="00A07B3E" w:rsidRPr="00922136" w:rsidRDefault="00A07B3E" w:rsidP="0026360C">
      <w:pPr>
        <w:spacing w:line="360" w:lineRule="auto"/>
        <w:rPr>
          <w:rFonts w:ascii="Arial" w:hAnsi="Arial" w:cs="Arial"/>
          <w:b/>
          <w:sz w:val="28"/>
          <w:szCs w:val="28"/>
        </w:rPr>
      </w:pPr>
      <w:r w:rsidRPr="00922136">
        <w:rPr>
          <w:rFonts w:ascii="Arial" w:hAnsi="Arial" w:cs="Arial"/>
          <w:b/>
          <w:sz w:val="28"/>
          <w:szCs w:val="28"/>
        </w:rPr>
        <w:t xml:space="preserve">Honors program </w:t>
      </w:r>
    </w:p>
    <w:p w:rsidR="00532A20" w:rsidRPr="00922136" w:rsidRDefault="00532A20" w:rsidP="0026360C">
      <w:pPr>
        <w:spacing w:before="100" w:beforeAutospacing="1" w:after="100" w:afterAutospacing="1" w:line="360" w:lineRule="auto"/>
        <w:rPr>
          <w:rFonts w:ascii="Arial" w:eastAsia="Times New Roman" w:hAnsi="Arial" w:cs="Arial"/>
          <w:sz w:val="28"/>
          <w:szCs w:val="28"/>
        </w:rPr>
      </w:pPr>
      <w:proofErr w:type="gramStart"/>
      <w:r w:rsidRPr="00922136">
        <w:rPr>
          <w:rFonts w:ascii="Arial" w:eastAsia="Times New Roman" w:hAnsi="Arial" w:cs="Arial"/>
          <w:sz w:val="28"/>
          <w:szCs w:val="28"/>
        </w:rPr>
        <w:t xml:space="preserve">Students who began their studies at URI in the fall of 2011 or later must complete at least </w:t>
      </w:r>
      <w:r w:rsidRPr="00922136">
        <w:rPr>
          <w:rFonts w:ascii="Arial" w:eastAsia="Times New Roman" w:hAnsi="Arial" w:cs="Arial"/>
          <w:bCs/>
          <w:sz w:val="28"/>
          <w:szCs w:val="28"/>
        </w:rPr>
        <w:t>18 credits in honors</w:t>
      </w:r>
      <w:r w:rsidRPr="00922136">
        <w:rPr>
          <w:rFonts w:ascii="Arial" w:eastAsia="Times New Roman" w:hAnsi="Arial" w:cs="Arial"/>
          <w:sz w:val="28"/>
          <w:szCs w:val="28"/>
        </w:rPr>
        <w:t>.</w:t>
      </w:r>
      <w:proofErr w:type="gramEnd"/>
      <w:r w:rsidRPr="00922136">
        <w:rPr>
          <w:rFonts w:ascii="Arial" w:eastAsia="Times New Roman" w:hAnsi="Arial" w:cs="Arial"/>
          <w:sz w:val="28"/>
          <w:szCs w:val="28"/>
        </w:rPr>
        <w:t xml:space="preserve"> They must maintain a GPA of 3.30 or higher overall and in their honors </w:t>
      </w:r>
      <w:proofErr w:type="spellStart"/>
      <w:r w:rsidRPr="00922136">
        <w:rPr>
          <w:rFonts w:ascii="Arial" w:eastAsia="Times New Roman" w:hAnsi="Arial" w:cs="Arial"/>
          <w:sz w:val="28"/>
          <w:szCs w:val="28"/>
        </w:rPr>
        <w:t>courses.Their</w:t>
      </w:r>
      <w:proofErr w:type="spellEnd"/>
      <w:r w:rsidRPr="00922136">
        <w:rPr>
          <w:rFonts w:ascii="Arial" w:eastAsia="Times New Roman" w:hAnsi="Arial" w:cs="Arial"/>
          <w:sz w:val="28"/>
          <w:szCs w:val="28"/>
        </w:rPr>
        <w:t xml:space="preserve"> honors credits must include:</w:t>
      </w:r>
    </w:p>
    <w:p w:rsidR="00532A20" w:rsidRPr="00922136" w:rsidRDefault="00440832" w:rsidP="0026360C">
      <w:pPr>
        <w:numPr>
          <w:ilvl w:val="0"/>
          <w:numId w:val="1"/>
        </w:numPr>
        <w:spacing w:before="100" w:beforeAutospacing="1" w:after="100" w:afterAutospacing="1" w:line="360" w:lineRule="auto"/>
        <w:rPr>
          <w:rFonts w:ascii="Arial" w:eastAsia="Times New Roman" w:hAnsi="Arial" w:cs="Arial"/>
          <w:sz w:val="28"/>
          <w:szCs w:val="28"/>
        </w:rPr>
      </w:pPr>
      <w:r>
        <w:rPr>
          <w:rFonts w:ascii="Arial" w:eastAsia="Times New Roman" w:hAnsi="Arial" w:cs="Arial"/>
          <w:sz w:val="28"/>
          <w:szCs w:val="28"/>
        </w:rPr>
        <w:t>A</w:t>
      </w:r>
      <w:r w:rsidR="00532A20" w:rsidRPr="00922136">
        <w:rPr>
          <w:rFonts w:ascii="Arial" w:eastAsia="Times New Roman" w:hAnsi="Arial" w:cs="Arial"/>
          <w:sz w:val="28"/>
          <w:szCs w:val="28"/>
        </w:rPr>
        <w:t xml:space="preserve">t least </w:t>
      </w:r>
      <w:r w:rsidR="00532A20" w:rsidRPr="00922136">
        <w:rPr>
          <w:rFonts w:ascii="Arial" w:eastAsia="Times New Roman" w:hAnsi="Arial" w:cs="Arial"/>
          <w:bCs/>
          <w:sz w:val="28"/>
          <w:szCs w:val="28"/>
        </w:rPr>
        <w:t xml:space="preserve">one Honors Seminar </w:t>
      </w:r>
      <w:r w:rsidR="00532A20" w:rsidRPr="00922136">
        <w:rPr>
          <w:rFonts w:ascii="Arial" w:eastAsia="Times New Roman" w:hAnsi="Arial" w:cs="Arial"/>
          <w:sz w:val="28"/>
          <w:szCs w:val="28"/>
        </w:rPr>
        <w:t>at the 100/200 level,</w:t>
      </w:r>
    </w:p>
    <w:p w:rsidR="00532A20" w:rsidRPr="00922136" w:rsidRDefault="00440832" w:rsidP="0026360C">
      <w:pPr>
        <w:numPr>
          <w:ilvl w:val="0"/>
          <w:numId w:val="1"/>
        </w:numPr>
        <w:spacing w:before="100" w:beforeAutospacing="1" w:after="100" w:afterAutospacing="1" w:line="360" w:lineRule="auto"/>
        <w:rPr>
          <w:rFonts w:ascii="Arial" w:eastAsia="Times New Roman" w:hAnsi="Arial" w:cs="Arial"/>
          <w:sz w:val="28"/>
          <w:szCs w:val="28"/>
        </w:rPr>
      </w:pPr>
      <w:r>
        <w:rPr>
          <w:rFonts w:ascii="Arial" w:eastAsia="Times New Roman" w:hAnsi="Arial" w:cs="Arial"/>
          <w:sz w:val="28"/>
          <w:szCs w:val="28"/>
        </w:rPr>
        <w:t>A</w:t>
      </w:r>
      <w:r w:rsidR="00532A20" w:rsidRPr="00922136">
        <w:rPr>
          <w:rFonts w:ascii="Arial" w:eastAsia="Times New Roman" w:hAnsi="Arial" w:cs="Arial"/>
          <w:sz w:val="28"/>
          <w:szCs w:val="28"/>
        </w:rPr>
        <w:t xml:space="preserve">t least </w:t>
      </w:r>
      <w:r w:rsidR="00532A20" w:rsidRPr="00922136">
        <w:rPr>
          <w:rFonts w:ascii="Arial" w:eastAsia="Times New Roman" w:hAnsi="Arial" w:cs="Arial"/>
          <w:bCs/>
          <w:sz w:val="28"/>
          <w:szCs w:val="28"/>
        </w:rPr>
        <w:t xml:space="preserve">one Honors Colloquium </w:t>
      </w:r>
      <w:r w:rsidR="00532A20" w:rsidRPr="00922136">
        <w:rPr>
          <w:rFonts w:ascii="Arial" w:eastAsia="Times New Roman" w:hAnsi="Arial" w:cs="Arial"/>
          <w:sz w:val="28"/>
          <w:szCs w:val="28"/>
        </w:rPr>
        <w:t>HPR 201 or HPR 202,</w:t>
      </w:r>
    </w:p>
    <w:p w:rsidR="00532A20" w:rsidRPr="00922136" w:rsidRDefault="00440832" w:rsidP="0026360C">
      <w:pPr>
        <w:numPr>
          <w:ilvl w:val="0"/>
          <w:numId w:val="1"/>
        </w:numPr>
        <w:spacing w:before="100" w:beforeAutospacing="1" w:after="100" w:afterAutospacing="1" w:line="360" w:lineRule="auto"/>
        <w:rPr>
          <w:rFonts w:ascii="Arial" w:eastAsia="Times New Roman" w:hAnsi="Arial" w:cs="Arial"/>
          <w:sz w:val="28"/>
          <w:szCs w:val="28"/>
        </w:rPr>
      </w:pPr>
      <w:r>
        <w:rPr>
          <w:rFonts w:ascii="Arial" w:eastAsia="Times New Roman" w:hAnsi="Arial" w:cs="Arial"/>
          <w:sz w:val="28"/>
          <w:szCs w:val="28"/>
        </w:rPr>
        <w:t>A</w:t>
      </w:r>
      <w:r w:rsidR="00532A20" w:rsidRPr="00922136">
        <w:rPr>
          <w:rFonts w:ascii="Arial" w:eastAsia="Times New Roman" w:hAnsi="Arial" w:cs="Arial"/>
          <w:sz w:val="28"/>
          <w:szCs w:val="28"/>
        </w:rPr>
        <w:t xml:space="preserve">t least </w:t>
      </w:r>
      <w:r w:rsidR="00532A20" w:rsidRPr="00922136">
        <w:rPr>
          <w:rFonts w:ascii="Arial" w:eastAsia="Times New Roman" w:hAnsi="Arial" w:cs="Arial"/>
          <w:bCs/>
          <w:sz w:val="28"/>
          <w:szCs w:val="28"/>
        </w:rPr>
        <w:t xml:space="preserve">one Honors Tutorial </w:t>
      </w:r>
      <w:r w:rsidR="00532A20" w:rsidRPr="00922136">
        <w:rPr>
          <w:rFonts w:ascii="Arial" w:eastAsia="Times New Roman" w:hAnsi="Arial" w:cs="Arial"/>
          <w:sz w:val="28"/>
          <w:szCs w:val="28"/>
        </w:rPr>
        <w:t>at the 300/400 level,</w:t>
      </w:r>
    </w:p>
    <w:p w:rsidR="00532A20" w:rsidRPr="00922136" w:rsidRDefault="00440832" w:rsidP="0026360C">
      <w:pPr>
        <w:numPr>
          <w:ilvl w:val="0"/>
          <w:numId w:val="1"/>
        </w:numPr>
        <w:spacing w:before="100" w:beforeAutospacing="1" w:after="100" w:afterAutospacing="1" w:line="360" w:lineRule="auto"/>
        <w:rPr>
          <w:rFonts w:ascii="Arial" w:eastAsia="Times New Roman" w:hAnsi="Arial" w:cs="Arial"/>
          <w:sz w:val="28"/>
          <w:szCs w:val="28"/>
        </w:rPr>
      </w:pPr>
      <w:r>
        <w:rPr>
          <w:rFonts w:ascii="Arial" w:eastAsia="Times New Roman" w:hAnsi="Arial" w:cs="Arial"/>
          <w:sz w:val="28"/>
          <w:szCs w:val="28"/>
        </w:rPr>
        <w:t>A</w:t>
      </w:r>
      <w:r w:rsidR="00532A20" w:rsidRPr="00922136">
        <w:rPr>
          <w:rFonts w:ascii="Arial" w:eastAsia="Times New Roman" w:hAnsi="Arial" w:cs="Arial"/>
          <w:sz w:val="28"/>
          <w:szCs w:val="28"/>
        </w:rPr>
        <w:t xml:space="preserve">t least </w:t>
      </w:r>
      <w:r w:rsidR="00532A20" w:rsidRPr="00922136">
        <w:rPr>
          <w:rFonts w:ascii="Arial" w:eastAsia="Times New Roman" w:hAnsi="Arial" w:cs="Arial"/>
          <w:bCs/>
          <w:sz w:val="28"/>
          <w:szCs w:val="28"/>
        </w:rPr>
        <w:t xml:space="preserve">one Honors Senior Seminar </w:t>
      </w:r>
      <w:r w:rsidR="00532A20" w:rsidRPr="00922136">
        <w:rPr>
          <w:rFonts w:ascii="Arial" w:eastAsia="Times New Roman" w:hAnsi="Arial" w:cs="Arial"/>
          <w:sz w:val="28"/>
          <w:szCs w:val="28"/>
        </w:rPr>
        <w:t>HPR 411 or 412,</w:t>
      </w:r>
    </w:p>
    <w:p w:rsidR="00532A20" w:rsidRPr="00922136" w:rsidRDefault="00440832" w:rsidP="0026360C">
      <w:pPr>
        <w:numPr>
          <w:ilvl w:val="0"/>
          <w:numId w:val="1"/>
        </w:numPr>
        <w:spacing w:before="100" w:beforeAutospacing="1" w:after="100" w:afterAutospacing="1" w:line="360" w:lineRule="auto"/>
        <w:rPr>
          <w:rFonts w:ascii="Arial" w:eastAsia="Times New Roman" w:hAnsi="Arial" w:cs="Arial"/>
          <w:sz w:val="28"/>
          <w:szCs w:val="28"/>
        </w:rPr>
      </w:pPr>
      <w:r>
        <w:rPr>
          <w:rFonts w:ascii="Arial" w:eastAsia="Times New Roman" w:hAnsi="Arial" w:cs="Arial"/>
          <w:sz w:val="28"/>
          <w:szCs w:val="28"/>
        </w:rPr>
        <w:t>A</w:t>
      </w:r>
      <w:r w:rsidR="00532A20" w:rsidRPr="00922136">
        <w:rPr>
          <w:rFonts w:ascii="Arial" w:eastAsia="Times New Roman" w:hAnsi="Arial" w:cs="Arial"/>
          <w:sz w:val="28"/>
          <w:szCs w:val="28"/>
        </w:rPr>
        <w:t xml:space="preserve">t least </w:t>
      </w:r>
      <w:r w:rsidR="00532A20" w:rsidRPr="00922136">
        <w:rPr>
          <w:rFonts w:ascii="Arial" w:eastAsia="Times New Roman" w:hAnsi="Arial" w:cs="Arial"/>
          <w:bCs/>
          <w:sz w:val="28"/>
          <w:szCs w:val="28"/>
        </w:rPr>
        <w:t xml:space="preserve">three credits of Senior Honors Project </w:t>
      </w:r>
      <w:r w:rsidR="00532A20" w:rsidRPr="00922136">
        <w:rPr>
          <w:rFonts w:ascii="Arial" w:eastAsia="Times New Roman" w:hAnsi="Arial" w:cs="Arial"/>
          <w:sz w:val="28"/>
          <w:szCs w:val="28"/>
        </w:rPr>
        <w:t xml:space="preserve">HPR 401 or 402. </w:t>
      </w:r>
    </w:p>
    <w:p w:rsidR="00532A20" w:rsidRPr="00922136" w:rsidRDefault="00440832" w:rsidP="0026360C">
      <w:pPr>
        <w:numPr>
          <w:ilvl w:val="0"/>
          <w:numId w:val="1"/>
        </w:numPr>
        <w:spacing w:before="100" w:beforeAutospacing="1" w:after="100" w:afterAutospacing="1" w:line="360" w:lineRule="auto"/>
        <w:rPr>
          <w:rFonts w:ascii="Arial" w:eastAsia="Times New Roman" w:hAnsi="Arial" w:cs="Arial"/>
          <w:sz w:val="28"/>
          <w:szCs w:val="28"/>
        </w:rPr>
      </w:pPr>
      <w:r>
        <w:rPr>
          <w:rFonts w:ascii="Arial" w:eastAsia="Times New Roman" w:hAnsi="Arial" w:cs="Arial"/>
          <w:sz w:val="28"/>
          <w:szCs w:val="28"/>
        </w:rPr>
        <w:t>T</w:t>
      </w:r>
      <w:r w:rsidR="00532A20" w:rsidRPr="00922136">
        <w:rPr>
          <w:rFonts w:ascii="Arial" w:eastAsia="Times New Roman" w:hAnsi="Arial" w:cs="Arial"/>
          <w:sz w:val="28"/>
          <w:szCs w:val="28"/>
        </w:rPr>
        <w:t xml:space="preserve">he remaining credits in honors may be taken at any level. </w:t>
      </w:r>
    </w:p>
    <w:p w:rsidR="00532A20" w:rsidRPr="00922136" w:rsidRDefault="00532A20" w:rsidP="0026360C">
      <w:pPr>
        <w:spacing w:line="360" w:lineRule="auto"/>
        <w:rPr>
          <w:rFonts w:ascii="Arial" w:hAnsi="Arial" w:cs="Arial"/>
          <w:sz w:val="28"/>
          <w:szCs w:val="28"/>
        </w:rPr>
      </w:pPr>
    </w:p>
    <w:p w:rsidR="0026360C" w:rsidRPr="00922136" w:rsidRDefault="00A07B3E" w:rsidP="0026360C">
      <w:pPr>
        <w:spacing w:line="360" w:lineRule="auto"/>
        <w:rPr>
          <w:rFonts w:ascii="Arial" w:hAnsi="Arial" w:cs="Arial"/>
          <w:b/>
          <w:sz w:val="28"/>
          <w:szCs w:val="28"/>
        </w:rPr>
      </w:pPr>
      <w:r w:rsidRPr="00922136">
        <w:rPr>
          <w:rFonts w:ascii="Arial" w:hAnsi="Arial" w:cs="Arial"/>
          <w:b/>
          <w:sz w:val="28"/>
          <w:szCs w:val="28"/>
        </w:rPr>
        <w:t xml:space="preserve">French </w:t>
      </w:r>
    </w:p>
    <w:p w:rsidR="007A24E5" w:rsidRDefault="00922136" w:rsidP="00A92A76">
      <w:pPr>
        <w:spacing w:after="0" w:line="360" w:lineRule="auto"/>
        <w:rPr>
          <w:rFonts w:ascii="Arial" w:eastAsia="Times New Roman" w:hAnsi="Arial" w:cs="Arial"/>
          <w:sz w:val="28"/>
          <w:szCs w:val="28"/>
          <w:shd w:val="clear" w:color="auto" w:fill="FFFFFF"/>
        </w:rPr>
      </w:pPr>
      <w:r w:rsidRPr="00922136">
        <w:rPr>
          <w:rFonts w:ascii="Arial" w:eastAsia="Times New Roman" w:hAnsi="Arial" w:cs="Arial"/>
          <w:sz w:val="28"/>
          <w:szCs w:val="28"/>
          <w:shd w:val="clear" w:color="auto" w:fill="FFFFFF"/>
        </w:rPr>
        <w:t>The B.A. in French &amp; Francophone Studies</w:t>
      </w:r>
    </w:p>
    <w:p w:rsidR="007A24E5" w:rsidRPr="007A24E5" w:rsidRDefault="00440832" w:rsidP="00A92A76">
      <w:pPr>
        <w:pStyle w:val="ListParagraph"/>
        <w:numPr>
          <w:ilvl w:val="0"/>
          <w:numId w:val="2"/>
        </w:numPr>
        <w:spacing w:after="0" w:line="360" w:lineRule="auto"/>
        <w:rPr>
          <w:rFonts w:ascii="Arial" w:eastAsia="Times New Roman" w:hAnsi="Arial" w:cs="Arial"/>
          <w:sz w:val="28"/>
          <w:szCs w:val="28"/>
        </w:rPr>
      </w:pPr>
      <w:r>
        <w:rPr>
          <w:rFonts w:ascii="Arial" w:eastAsia="Times New Roman" w:hAnsi="Arial" w:cs="Arial"/>
          <w:sz w:val="28"/>
          <w:szCs w:val="28"/>
          <w:shd w:val="clear" w:color="auto" w:fill="FFFFFF"/>
        </w:rPr>
        <w:t>P</w:t>
      </w:r>
      <w:r w:rsidR="00922136" w:rsidRPr="007A24E5">
        <w:rPr>
          <w:rFonts w:ascii="Arial" w:eastAsia="Times New Roman" w:hAnsi="Arial" w:cs="Arial"/>
          <w:sz w:val="28"/>
          <w:szCs w:val="28"/>
          <w:shd w:val="clear" w:color="auto" w:fill="FFFFFF"/>
        </w:rPr>
        <w:t xml:space="preserve">rogram </w:t>
      </w:r>
      <w:r w:rsidR="007A24E5">
        <w:rPr>
          <w:rFonts w:ascii="Arial" w:eastAsia="Times New Roman" w:hAnsi="Arial" w:cs="Arial"/>
          <w:sz w:val="28"/>
          <w:szCs w:val="28"/>
          <w:shd w:val="clear" w:color="auto" w:fill="FFFFFF"/>
        </w:rPr>
        <w:t xml:space="preserve">requires a total of 30 credits </w:t>
      </w:r>
    </w:p>
    <w:p w:rsidR="007A24E5" w:rsidRPr="007A24E5" w:rsidRDefault="00922136" w:rsidP="00A92A76">
      <w:pPr>
        <w:pStyle w:val="ListParagraph"/>
        <w:numPr>
          <w:ilvl w:val="0"/>
          <w:numId w:val="2"/>
        </w:numPr>
        <w:spacing w:after="0" w:line="360" w:lineRule="auto"/>
        <w:rPr>
          <w:rFonts w:ascii="Arial" w:eastAsia="Times New Roman" w:hAnsi="Arial" w:cs="Arial"/>
          <w:sz w:val="28"/>
          <w:szCs w:val="28"/>
        </w:rPr>
      </w:pPr>
      <w:r w:rsidRPr="007A24E5">
        <w:rPr>
          <w:rFonts w:ascii="Arial" w:eastAsia="Times New Roman" w:hAnsi="Arial" w:cs="Arial"/>
          <w:sz w:val="28"/>
          <w:szCs w:val="28"/>
          <w:shd w:val="clear" w:color="auto" w:fill="FFFFFF"/>
        </w:rPr>
        <w:t>10 co</w:t>
      </w:r>
      <w:r w:rsidR="007A24E5">
        <w:rPr>
          <w:rFonts w:ascii="Arial" w:eastAsia="Times New Roman" w:hAnsi="Arial" w:cs="Arial"/>
          <w:sz w:val="28"/>
          <w:szCs w:val="28"/>
          <w:shd w:val="clear" w:color="auto" w:fill="FFFFFF"/>
        </w:rPr>
        <w:t>urses above FRN 101 and FRN 102 in French</w:t>
      </w:r>
    </w:p>
    <w:p w:rsidR="00922136" w:rsidRPr="007A24E5" w:rsidRDefault="00922136" w:rsidP="00A92A76">
      <w:pPr>
        <w:pStyle w:val="ListParagraph"/>
        <w:numPr>
          <w:ilvl w:val="1"/>
          <w:numId w:val="2"/>
        </w:numPr>
        <w:spacing w:after="0" w:line="360" w:lineRule="auto"/>
        <w:rPr>
          <w:rFonts w:ascii="Arial" w:eastAsia="Times New Roman" w:hAnsi="Arial" w:cs="Arial"/>
          <w:sz w:val="28"/>
          <w:szCs w:val="28"/>
        </w:rPr>
      </w:pPr>
      <w:r w:rsidRPr="007A24E5">
        <w:rPr>
          <w:rFonts w:ascii="Arial" w:eastAsia="Times New Roman" w:hAnsi="Arial" w:cs="Arial"/>
          <w:sz w:val="28"/>
          <w:szCs w:val="28"/>
          <w:shd w:val="clear" w:color="auto" w:fill="FFFFFF"/>
        </w:rPr>
        <w:t xml:space="preserve"> </w:t>
      </w:r>
      <w:r w:rsidR="00440832" w:rsidRPr="007A24E5">
        <w:rPr>
          <w:rFonts w:ascii="Arial" w:eastAsia="Times New Roman" w:hAnsi="Arial" w:cs="Arial"/>
          <w:sz w:val="28"/>
          <w:szCs w:val="28"/>
          <w:shd w:val="clear" w:color="auto" w:fill="FFFFFF"/>
        </w:rPr>
        <w:t>Including</w:t>
      </w:r>
      <w:r w:rsidRPr="007A24E5">
        <w:rPr>
          <w:rFonts w:ascii="Arial" w:eastAsia="Times New Roman" w:hAnsi="Arial" w:cs="Arial"/>
          <w:sz w:val="28"/>
          <w:szCs w:val="28"/>
          <w:shd w:val="clear" w:color="auto" w:fill="FFFFFF"/>
        </w:rPr>
        <w:t xml:space="preserve"> a minimum of two FRN courses at the 400 level (with at least one among the following: FRN 412, FRN 473, </w:t>
      </w:r>
      <w:proofErr w:type="gramStart"/>
      <w:r w:rsidRPr="007A24E5">
        <w:rPr>
          <w:rFonts w:ascii="Arial" w:eastAsia="Times New Roman" w:hAnsi="Arial" w:cs="Arial"/>
          <w:sz w:val="28"/>
          <w:szCs w:val="28"/>
          <w:shd w:val="clear" w:color="auto" w:fill="FFFFFF"/>
        </w:rPr>
        <w:t>FRN</w:t>
      </w:r>
      <w:proofErr w:type="gramEnd"/>
      <w:r w:rsidRPr="007A24E5">
        <w:rPr>
          <w:rFonts w:ascii="Arial" w:eastAsia="Times New Roman" w:hAnsi="Arial" w:cs="Arial"/>
          <w:sz w:val="28"/>
          <w:szCs w:val="28"/>
          <w:shd w:val="clear" w:color="auto" w:fill="FFFFFF"/>
        </w:rPr>
        <w:t xml:space="preserve"> 474).</w:t>
      </w:r>
    </w:p>
    <w:p w:rsidR="0026360C" w:rsidRPr="00922136" w:rsidRDefault="0026360C" w:rsidP="0026360C">
      <w:pPr>
        <w:spacing w:line="360" w:lineRule="auto"/>
        <w:rPr>
          <w:rFonts w:ascii="Arial" w:hAnsi="Arial" w:cs="Arial"/>
          <w:sz w:val="28"/>
          <w:szCs w:val="28"/>
        </w:rPr>
      </w:pPr>
    </w:p>
    <w:p w:rsidR="00B35C18" w:rsidRDefault="00B35C18" w:rsidP="0026360C">
      <w:pPr>
        <w:spacing w:line="360" w:lineRule="auto"/>
        <w:rPr>
          <w:rFonts w:ascii="Arial" w:hAnsi="Arial" w:cs="Arial"/>
          <w:b/>
          <w:sz w:val="28"/>
          <w:szCs w:val="28"/>
        </w:rPr>
      </w:pPr>
    </w:p>
    <w:p w:rsidR="00A07B3E" w:rsidRPr="00922136" w:rsidRDefault="00A07B3E" w:rsidP="0026360C">
      <w:pPr>
        <w:spacing w:line="360" w:lineRule="auto"/>
        <w:rPr>
          <w:rFonts w:ascii="Arial" w:hAnsi="Arial" w:cs="Arial"/>
          <w:b/>
          <w:sz w:val="28"/>
          <w:szCs w:val="28"/>
        </w:rPr>
      </w:pPr>
      <w:bookmarkStart w:id="0" w:name="_GoBack"/>
      <w:bookmarkEnd w:id="0"/>
      <w:r w:rsidRPr="00922136">
        <w:rPr>
          <w:rFonts w:ascii="Arial" w:hAnsi="Arial" w:cs="Arial"/>
          <w:b/>
          <w:sz w:val="28"/>
          <w:szCs w:val="28"/>
        </w:rPr>
        <w:lastRenderedPageBreak/>
        <w:t xml:space="preserve">Business </w:t>
      </w:r>
    </w:p>
    <w:p w:rsidR="00A07B3E" w:rsidRPr="00922136" w:rsidRDefault="00A07B3E" w:rsidP="0026360C">
      <w:pPr>
        <w:autoSpaceDE w:val="0"/>
        <w:autoSpaceDN w:val="0"/>
        <w:adjustRightInd w:val="0"/>
        <w:spacing w:after="0" w:line="360" w:lineRule="auto"/>
        <w:rPr>
          <w:rFonts w:ascii="Arial" w:hAnsi="Arial" w:cs="Arial"/>
          <w:sz w:val="28"/>
          <w:szCs w:val="28"/>
        </w:rPr>
      </w:pPr>
      <w:r w:rsidRPr="00922136">
        <w:rPr>
          <w:rFonts w:ascii="Arial" w:hAnsi="Arial" w:cs="Arial"/>
          <w:bCs/>
          <w:sz w:val="28"/>
          <w:szCs w:val="28"/>
        </w:rPr>
        <w:t xml:space="preserve">1. </w:t>
      </w:r>
      <w:r w:rsidRPr="00922136">
        <w:rPr>
          <w:rFonts w:ascii="Arial" w:hAnsi="Arial" w:cs="Arial"/>
          <w:sz w:val="28"/>
          <w:szCs w:val="28"/>
        </w:rPr>
        <w:t xml:space="preserve">Undergraduate non-business students must declare </w:t>
      </w:r>
      <w:r w:rsidRPr="00922136">
        <w:rPr>
          <w:rFonts w:ascii="Arial" w:hAnsi="Arial" w:cs="Arial"/>
          <w:bCs/>
          <w:iCs/>
          <w:sz w:val="28"/>
          <w:szCs w:val="28"/>
        </w:rPr>
        <w:t xml:space="preserve">General Business </w:t>
      </w:r>
      <w:r w:rsidR="00440832">
        <w:rPr>
          <w:rFonts w:ascii="Arial" w:hAnsi="Arial" w:cs="Arial"/>
          <w:sz w:val="28"/>
          <w:szCs w:val="28"/>
        </w:rPr>
        <w:t xml:space="preserve">as a minor field of study the </w:t>
      </w:r>
      <w:r w:rsidRPr="00922136">
        <w:rPr>
          <w:rFonts w:ascii="Arial" w:hAnsi="Arial" w:cs="Arial"/>
          <w:sz w:val="28"/>
          <w:szCs w:val="28"/>
        </w:rPr>
        <w:t>semester in which the student expects to complete 75 credit hours</w:t>
      </w:r>
      <w:r w:rsidR="00440832">
        <w:rPr>
          <w:rFonts w:ascii="Arial" w:hAnsi="Arial" w:cs="Arial"/>
          <w:sz w:val="28"/>
          <w:szCs w:val="28"/>
        </w:rPr>
        <w:t xml:space="preserve">. Requirements are satisfied by </w:t>
      </w:r>
      <w:r w:rsidRPr="00922136">
        <w:rPr>
          <w:rFonts w:ascii="Arial" w:hAnsi="Arial" w:cs="Arial"/>
          <w:sz w:val="28"/>
          <w:szCs w:val="28"/>
        </w:rPr>
        <w:t>completion of the 18 credits of related studies offered by the Col</w:t>
      </w:r>
      <w:r w:rsidR="00440832">
        <w:rPr>
          <w:rFonts w:ascii="Arial" w:hAnsi="Arial" w:cs="Arial"/>
          <w:sz w:val="28"/>
          <w:szCs w:val="28"/>
        </w:rPr>
        <w:t xml:space="preserve">lege of Business Administration </w:t>
      </w:r>
      <w:r w:rsidRPr="00922136">
        <w:rPr>
          <w:rFonts w:ascii="Arial" w:hAnsi="Arial" w:cs="Arial"/>
          <w:sz w:val="28"/>
          <w:szCs w:val="28"/>
        </w:rPr>
        <w:t>and the Department of Economics. To declare this minor, students must have the approval of the</w:t>
      </w:r>
    </w:p>
    <w:p w:rsidR="00A07B3E" w:rsidRPr="00922136" w:rsidRDefault="00A07B3E" w:rsidP="0026360C">
      <w:pPr>
        <w:autoSpaceDE w:val="0"/>
        <w:autoSpaceDN w:val="0"/>
        <w:adjustRightInd w:val="0"/>
        <w:spacing w:after="0" w:line="360" w:lineRule="auto"/>
        <w:rPr>
          <w:rFonts w:ascii="Arial" w:hAnsi="Arial" w:cs="Arial"/>
          <w:sz w:val="28"/>
          <w:szCs w:val="28"/>
        </w:rPr>
      </w:pPr>
      <w:r w:rsidRPr="00922136">
        <w:rPr>
          <w:rFonts w:ascii="Arial" w:hAnsi="Arial" w:cs="Arial"/>
          <w:sz w:val="28"/>
          <w:szCs w:val="28"/>
        </w:rPr>
        <w:t>Dean of the College of Business Administration and the studen</w:t>
      </w:r>
      <w:r w:rsidR="00440832">
        <w:rPr>
          <w:rFonts w:ascii="Arial" w:hAnsi="Arial" w:cs="Arial"/>
          <w:sz w:val="28"/>
          <w:szCs w:val="28"/>
        </w:rPr>
        <w:t xml:space="preserve">t’s academic dean. The approved </w:t>
      </w:r>
      <w:r w:rsidRPr="00922136">
        <w:rPr>
          <w:rFonts w:ascii="Arial" w:hAnsi="Arial" w:cs="Arial"/>
          <w:sz w:val="28"/>
          <w:szCs w:val="28"/>
        </w:rPr>
        <w:t>minor will be listed on the student’s academic record after graduation.</w:t>
      </w:r>
    </w:p>
    <w:p w:rsidR="00A07B3E" w:rsidRPr="00922136" w:rsidRDefault="00A07B3E" w:rsidP="0026360C">
      <w:pPr>
        <w:autoSpaceDE w:val="0"/>
        <w:autoSpaceDN w:val="0"/>
        <w:adjustRightInd w:val="0"/>
        <w:spacing w:after="0" w:line="360" w:lineRule="auto"/>
        <w:rPr>
          <w:rFonts w:ascii="Arial" w:hAnsi="Arial" w:cs="Arial"/>
          <w:sz w:val="28"/>
          <w:szCs w:val="28"/>
        </w:rPr>
      </w:pPr>
      <w:r w:rsidRPr="00922136">
        <w:rPr>
          <w:rFonts w:ascii="Arial" w:hAnsi="Arial" w:cs="Arial"/>
          <w:bCs/>
          <w:sz w:val="28"/>
          <w:szCs w:val="28"/>
        </w:rPr>
        <w:t xml:space="preserve">2. </w:t>
      </w:r>
      <w:r w:rsidRPr="00922136">
        <w:rPr>
          <w:rFonts w:ascii="Arial" w:hAnsi="Arial" w:cs="Arial"/>
          <w:sz w:val="28"/>
          <w:szCs w:val="28"/>
        </w:rPr>
        <w:t>A minimum average of 2.0 must be earned in the 18 credits required for the minor.</w:t>
      </w:r>
    </w:p>
    <w:p w:rsidR="00A07B3E" w:rsidRPr="00922136" w:rsidRDefault="00A07B3E" w:rsidP="0026360C">
      <w:pPr>
        <w:autoSpaceDE w:val="0"/>
        <w:autoSpaceDN w:val="0"/>
        <w:adjustRightInd w:val="0"/>
        <w:spacing w:after="0" w:line="360" w:lineRule="auto"/>
        <w:rPr>
          <w:rFonts w:ascii="Arial" w:hAnsi="Arial" w:cs="Arial"/>
          <w:sz w:val="28"/>
          <w:szCs w:val="28"/>
        </w:rPr>
      </w:pPr>
      <w:r w:rsidRPr="00922136">
        <w:rPr>
          <w:rFonts w:ascii="Arial" w:hAnsi="Arial" w:cs="Arial"/>
          <w:bCs/>
          <w:sz w:val="28"/>
          <w:szCs w:val="28"/>
        </w:rPr>
        <w:t xml:space="preserve">3. </w:t>
      </w:r>
      <w:r w:rsidRPr="00922136">
        <w:rPr>
          <w:rFonts w:ascii="Arial" w:hAnsi="Arial" w:cs="Arial"/>
          <w:sz w:val="28"/>
          <w:szCs w:val="28"/>
        </w:rPr>
        <w:t>At least 3 courses for the minor must be earned at The University of Rhode Island.</w:t>
      </w:r>
    </w:p>
    <w:p w:rsidR="00A07B3E" w:rsidRPr="00922136" w:rsidRDefault="00A07B3E" w:rsidP="0026360C">
      <w:pPr>
        <w:autoSpaceDE w:val="0"/>
        <w:autoSpaceDN w:val="0"/>
        <w:adjustRightInd w:val="0"/>
        <w:spacing w:after="0" w:line="360" w:lineRule="auto"/>
        <w:rPr>
          <w:rFonts w:ascii="Arial" w:hAnsi="Arial" w:cs="Arial"/>
          <w:sz w:val="28"/>
          <w:szCs w:val="28"/>
        </w:rPr>
      </w:pPr>
      <w:r w:rsidRPr="00922136">
        <w:rPr>
          <w:rFonts w:ascii="Arial" w:hAnsi="Arial" w:cs="Arial"/>
          <w:bCs/>
          <w:sz w:val="28"/>
          <w:szCs w:val="28"/>
        </w:rPr>
        <w:t xml:space="preserve">4. </w:t>
      </w:r>
      <w:r w:rsidRPr="00922136">
        <w:rPr>
          <w:rFonts w:ascii="Arial" w:hAnsi="Arial" w:cs="Arial"/>
          <w:sz w:val="28"/>
          <w:szCs w:val="28"/>
        </w:rPr>
        <w:t>No course may apply to both the major and minor fields of stud</w:t>
      </w:r>
      <w:r w:rsidR="00440832">
        <w:rPr>
          <w:rFonts w:ascii="Arial" w:hAnsi="Arial" w:cs="Arial"/>
          <w:sz w:val="28"/>
          <w:szCs w:val="28"/>
        </w:rPr>
        <w:t xml:space="preserve">y. Courses in general education </w:t>
      </w:r>
      <w:r w:rsidRPr="00922136">
        <w:rPr>
          <w:rFonts w:ascii="Arial" w:hAnsi="Arial" w:cs="Arial"/>
          <w:sz w:val="28"/>
          <w:szCs w:val="28"/>
        </w:rPr>
        <w:t>may be used for the minor. Courses in the minor may not be taken under the pass-fail option.</w:t>
      </w:r>
    </w:p>
    <w:p w:rsidR="00042474" w:rsidRDefault="00A07B3E" w:rsidP="00440832">
      <w:pPr>
        <w:autoSpaceDE w:val="0"/>
        <w:autoSpaceDN w:val="0"/>
        <w:adjustRightInd w:val="0"/>
        <w:spacing w:after="0" w:line="360" w:lineRule="auto"/>
        <w:rPr>
          <w:rFonts w:ascii="Arial" w:hAnsi="Arial" w:cs="Arial"/>
          <w:bCs/>
          <w:sz w:val="28"/>
          <w:szCs w:val="28"/>
        </w:rPr>
      </w:pPr>
      <w:r w:rsidRPr="00922136">
        <w:rPr>
          <w:rFonts w:ascii="Arial" w:hAnsi="Arial" w:cs="Arial"/>
          <w:bCs/>
          <w:sz w:val="28"/>
          <w:szCs w:val="28"/>
        </w:rPr>
        <w:t>5. Because business students must be accommodated firs</w:t>
      </w:r>
      <w:r w:rsidR="00440832">
        <w:rPr>
          <w:rFonts w:ascii="Arial" w:hAnsi="Arial" w:cs="Arial"/>
          <w:bCs/>
          <w:sz w:val="28"/>
          <w:szCs w:val="28"/>
        </w:rPr>
        <w:t xml:space="preserve">t, approval of a minor does not </w:t>
      </w:r>
      <w:r w:rsidRPr="00922136">
        <w:rPr>
          <w:rFonts w:ascii="Arial" w:hAnsi="Arial" w:cs="Arial"/>
          <w:bCs/>
          <w:sz w:val="28"/>
          <w:szCs w:val="28"/>
        </w:rPr>
        <w:t>guarantee space in BUS 201, 202, 341 or 365 during the fall or spring semester</w:t>
      </w:r>
      <w:r w:rsidRPr="00922136">
        <w:rPr>
          <w:rFonts w:ascii="Arial" w:hAnsi="Arial" w:cs="Arial"/>
          <w:sz w:val="28"/>
          <w:szCs w:val="28"/>
        </w:rPr>
        <w:t xml:space="preserve">. </w:t>
      </w:r>
      <w:r w:rsidR="00440832">
        <w:rPr>
          <w:rFonts w:ascii="Arial" w:hAnsi="Arial" w:cs="Arial"/>
          <w:bCs/>
          <w:sz w:val="28"/>
          <w:szCs w:val="28"/>
        </w:rPr>
        <w:t xml:space="preserve">Taking these </w:t>
      </w:r>
      <w:r w:rsidRPr="00922136">
        <w:rPr>
          <w:rFonts w:ascii="Arial" w:hAnsi="Arial" w:cs="Arial"/>
          <w:bCs/>
          <w:sz w:val="28"/>
          <w:szCs w:val="28"/>
        </w:rPr>
        <w:t>courses in summer is strongly r</w:t>
      </w:r>
      <w:r w:rsidR="00042474">
        <w:rPr>
          <w:rFonts w:ascii="Arial" w:hAnsi="Arial" w:cs="Arial"/>
          <w:bCs/>
          <w:sz w:val="28"/>
          <w:szCs w:val="28"/>
        </w:rPr>
        <w:t>ecommended.</w:t>
      </w:r>
    </w:p>
    <w:p w:rsidR="00042474" w:rsidRDefault="00A07B3E" w:rsidP="0026360C">
      <w:pPr>
        <w:spacing w:line="360" w:lineRule="auto"/>
        <w:rPr>
          <w:rFonts w:ascii="Arial" w:hAnsi="Arial" w:cs="Arial"/>
          <w:b/>
          <w:bCs/>
          <w:sz w:val="28"/>
          <w:szCs w:val="28"/>
        </w:rPr>
      </w:pPr>
      <w:r w:rsidRPr="00922136">
        <w:rPr>
          <w:rFonts w:ascii="Arial" w:hAnsi="Arial" w:cs="Arial"/>
          <w:b/>
          <w:bCs/>
          <w:sz w:val="28"/>
          <w:szCs w:val="28"/>
        </w:rPr>
        <w:t>MBA</w:t>
      </w:r>
    </w:p>
    <w:p w:rsidR="00A07B3E" w:rsidRPr="00922136" w:rsidRDefault="00B35C18" w:rsidP="0026360C">
      <w:pPr>
        <w:spacing w:line="360" w:lineRule="auto"/>
        <w:rPr>
          <w:rFonts w:ascii="Arial" w:hAnsi="Arial" w:cs="Arial"/>
          <w:sz w:val="28"/>
          <w:szCs w:val="28"/>
        </w:rPr>
      </w:pPr>
      <w:hyperlink r:id="rId6" w:history="1">
        <w:r w:rsidR="0026360C" w:rsidRPr="00922136">
          <w:rPr>
            <w:rStyle w:val="Hyperlink"/>
            <w:rFonts w:ascii="Arial" w:hAnsi="Arial" w:cs="Arial"/>
            <w:sz w:val="28"/>
            <w:szCs w:val="28"/>
          </w:rPr>
          <w:t>http://www.cba.uri.edu/academics/graduate/mba/programs/pharmd/pharmdmba.pdf</w:t>
        </w:r>
      </w:hyperlink>
    </w:p>
    <w:p w:rsidR="0026360C" w:rsidRDefault="0026360C" w:rsidP="0026360C">
      <w:pPr>
        <w:spacing w:line="360" w:lineRule="auto"/>
        <w:rPr>
          <w:rFonts w:ascii="Arial" w:hAnsi="Arial" w:cs="Arial"/>
          <w:sz w:val="28"/>
          <w:szCs w:val="28"/>
        </w:rPr>
      </w:pPr>
    </w:p>
    <w:p w:rsidR="00B35C18" w:rsidRDefault="00B35C18" w:rsidP="0026360C">
      <w:pPr>
        <w:spacing w:line="360" w:lineRule="auto"/>
        <w:rPr>
          <w:rFonts w:ascii="Arial" w:hAnsi="Arial" w:cs="Arial"/>
          <w:b/>
          <w:sz w:val="28"/>
          <w:szCs w:val="28"/>
        </w:rPr>
      </w:pPr>
    </w:p>
    <w:p w:rsidR="0026360C" w:rsidRDefault="0026360C" w:rsidP="0026360C">
      <w:pPr>
        <w:spacing w:line="360" w:lineRule="auto"/>
        <w:rPr>
          <w:rFonts w:ascii="Arial" w:hAnsi="Arial" w:cs="Arial"/>
          <w:b/>
          <w:sz w:val="28"/>
          <w:szCs w:val="28"/>
        </w:rPr>
      </w:pPr>
      <w:r w:rsidRPr="0026360C">
        <w:rPr>
          <w:rFonts w:ascii="Arial" w:hAnsi="Arial" w:cs="Arial"/>
          <w:b/>
          <w:sz w:val="28"/>
          <w:szCs w:val="28"/>
        </w:rPr>
        <w:t>Study Abroad Tips</w:t>
      </w:r>
    </w:p>
    <w:p w:rsidR="001B5389" w:rsidRPr="001B5389" w:rsidRDefault="001B5389" w:rsidP="001B5389">
      <w:pPr>
        <w:pStyle w:val="ListParagraph"/>
        <w:numPr>
          <w:ilvl w:val="0"/>
          <w:numId w:val="3"/>
        </w:numPr>
        <w:spacing w:line="360" w:lineRule="auto"/>
        <w:rPr>
          <w:rFonts w:ascii="Arial" w:hAnsi="Arial" w:cs="Arial"/>
          <w:b/>
          <w:sz w:val="28"/>
          <w:szCs w:val="28"/>
        </w:rPr>
      </w:pPr>
      <w:r>
        <w:rPr>
          <w:rFonts w:ascii="Arial" w:hAnsi="Arial" w:cs="Arial"/>
          <w:sz w:val="28"/>
          <w:szCs w:val="28"/>
        </w:rPr>
        <w:t>Number 1 talk to Denise early!!</w:t>
      </w:r>
    </w:p>
    <w:p w:rsidR="001B5389" w:rsidRPr="001B5389" w:rsidRDefault="001B5389" w:rsidP="001B5389">
      <w:pPr>
        <w:pStyle w:val="ListParagraph"/>
        <w:numPr>
          <w:ilvl w:val="0"/>
          <w:numId w:val="3"/>
        </w:numPr>
        <w:spacing w:line="360" w:lineRule="auto"/>
        <w:rPr>
          <w:rFonts w:ascii="Arial" w:hAnsi="Arial" w:cs="Arial"/>
          <w:b/>
          <w:sz w:val="28"/>
          <w:szCs w:val="28"/>
        </w:rPr>
      </w:pPr>
      <w:r>
        <w:rPr>
          <w:rFonts w:ascii="Arial" w:hAnsi="Arial" w:cs="Arial"/>
          <w:sz w:val="28"/>
          <w:szCs w:val="28"/>
        </w:rPr>
        <w:t>Only time to go is second semester sophomore year</w:t>
      </w:r>
    </w:p>
    <w:p w:rsidR="001B5389" w:rsidRPr="001B5389" w:rsidRDefault="001B5389" w:rsidP="001B5389">
      <w:pPr>
        <w:pStyle w:val="ListParagraph"/>
        <w:numPr>
          <w:ilvl w:val="1"/>
          <w:numId w:val="3"/>
        </w:numPr>
        <w:spacing w:line="360" w:lineRule="auto"/>
        <w:rPr>
          <w:rFonts w:ascii="Arial" w:hAnsi="Arial" w:cs="Arial"/>
          <w:b/>
          <w:sz w:val="28"/>
          <w:szCs w:val="28"/>
        </w:rPr>
      </w:pPr>
      <w:r>
        <w:rPr>
          <w:rFonts w:ascii="Arial" w:hAnsi="Arial" w:cs="Arial"/>
          <w:sz w:val="28"/>
          <w:szCs w:val="28"/>
        </w:rPr>
        <w:t>So it is before P1 year where your summers are filled with IPPE etc.</w:t>
      </w:r>
    </w:p>
    <w:p w:rsidR="001B5389" w:rsidRPr="001B5389" w:rsidRDefault="001B5389" w:rsidP="001B5389">
      <w:pPr>
        <w:pStyle w:val="ListParagraph"/>
        <w:numPr>
          <w:ilvl w:val="0"/>
          <w:numId w:val="3"/>
        </w:numPr>
        <w:spacing w:line="360" w:lineRule="auto"/>
        <w:rPr>
          <w:rFonts w:ascii="Arial" w:hAnsi="Arial" w:cs="Arial"/>
          <w:b/>
          <w:sz w:val="28"/>
          <w:szCs w:val="28"/>
        </w:rPr>
      </w:pPr>
      <w:r>
        <w:rPr>
          <w:rFonts w:ascii="Arial" w:hAnsi="Arial" w:cs="Arial"/>
          <w:sz w:val="28"/>
          <w:szCs w:val="28"/>
        </w:rPr>
        <w:t>Cannot take science classes abroad</w:t>
      </w:r>
    </w:p>
    <w:p w:rsidR="001B5389" w:rsidRPr="001B5389" w:rsidRDefault="001B5389" w:rsidP="001B5389">
      <w:pPr>
        <w:pStyle w:val="ListParagraph"/>
        <w:numPr>
          <w:ilvl w:val="1"/>
          <w:numId w:val="3"/>
        </w:numPr>
        <w:spacing w:line="360" w:lineRule="auto"/>
        <w:rPr>
          <w:rFonts w:ascii="Arial" w:hAnsi="Arial" w:cs="Arial"/>
          <w:b/>
          <w:sz w:val="28"/>
          <w:szCs w:val="28"/>
        </w:rPr>
      </w:pPr>
      <w:r>
        <w:rPr>
          <w:rFonts w:ascii="Arial" w:hAnsi="Arial" w:cs="Arial"/>
          <w:sz w:val="28"/>
          <w:szCs w:val="28"/>
        </w:rPr>
        <w:t xml:space="preserve">Take Gen. Eds./ requirements for Business minor/ foreign language  </w:t>
      </w:r>
    </w:p>
    <w:p w:rsidR="001B5389" w:rsidRPr="001B5389" w:rsidRDefault="001B5389" w:rsidP="001B5389">
      <w:pPr>
        <w:pStyle w:val="ListParagraph"/>
        <w:numPr>
          <w:ilvl w:val="0"/>
          <w:numId w:val="3"/>
        </w:numPr>
        <w:spacing w:line="360" w:lineRule="auto"/>
        <w:rPr>
          <w:rFonts w:ascii="Arial" w:hAnsi="Arial" w:cs="Arial"/>
          <w:b/>
          <w:sz w:val="28"/>
          <w:szCs w:val="28"/>
        </w:rPr>
      </w:pPr>
      <w:r>
        <w:rPr>
          <w:rFonts w:ascii="Arial" w:hAnsi="Arial" w:cs="Arial"/>
          <w:sz w:val="28"/>
          <w:szCs w:val="28"/>
        </w:rPr>
        <w:t>AP Credits help but you can manage without them</w:t>
      </w:r>
    </w:p>
    <w:p w:rsidR="001B5389" w:rsidRPr="001B5389" w:rsidRDefault="001B5389" w:rsidP="001B5389">
      <w:pPr>
        <w:pStyle w:val="ListParagraph"/>
        <w:numPr>
          <w:ilvl w:val="0"/>
          <w:numId w:val="3"/>
        </w:numPr>
        <w:spacing w:line="360" w:lineRule="auto"/>
        <w:rPr>
          <w:rFonts w:ascii="Arial" w:hAnsi="Arial" w:cs="Arial"/>
          <w:b/>
          <w:sz w:val="28"/>
          <w:szCs w:val="28"/>
        </w:rPr>
      </w:pPr>
      <w:r>
        <w:rPr>
          <w:rFonts w:ascii="Arial" w:hAnsi="Arial" w:cs="Arial"/>
          <w:sz w:val="28"/>
          <w:szCs w:val="28"/>
        </w:rPr>
        <w:t>Take certain classes early like Organic chemistry I, MIC 201, etc.</w:t>
      </w:r>
    </w:p>
    <w:p w:rsidR="001B5389" w:rsidRPr="001B5389" w:rsidRDefault="001B5389" w:rsidP="001B5389">
      <w:pPr>
        <w:pStyle w:val="ListParagraph"/>
        <w:numPr>
          <w:ilvl w:val="0"/>
          <w:numId w:val="3"/>
        </w:numPr>
        <w:spacing w:line="360" w:lineRule="auto"/>
        <w:rPr>
          <w:rFonts w:ascii="Arial" w:hAnsi="Arial" w:cs="Arial"/>
          <w:b/>
          <w:sz w:val="28"/>
          <w:szCs w:val="28"/>
        </w:rPr>
      </w:pPr>
      <w:r>
        <w:rPr>
          <w:rFonts w:ascii="Arial" w:hAnsi="Arial" w:cs="Arial"/>
          <w:sz w:val="28"/>
          <w:szCs w:val="28"/>
        </w:rPr>
        <w:t>Summer classes help (especially both organic chemistry classes + the lab)</w:t>
      </w:r>
    </w:p>
    <w:p w:rsidR="001B5389" w:rsidRPr="001B5389" w:rsidRDefault="001B5389" w:rsidP="001B5389">
      <w:pPr>
        <w:pStyle w:val="ListParagraph"/>
        <w:numPr>
          <w:ilvl w:val="0"/>
          <w:numId w:val="3"/>
        </w:numPr>
        <w:spacing w:line="360" w:lineRule="auto"/>
        <w:rPr>
          <w:rFonts w:ascii="Arial" w:hAnsi="Arial" w:cs="Arial"/>
          <w:b/>
          <w:sz w:val="28"/>
          <w:szCs w:val="28"/>
        </w:rPr>
      </w:pPr>
      <w:r>
        <w:rPr>
          <w:rFonts w:ascii="Arial" w:hAnsi="Arial" w:cs="Arial"/>
          <w:sz w:val="28"/>
          <w:szCs w:val="28"/>
        </w:rPr>
        <w:t xml:space="preserve">Find a program </w:t>
      </w:r>
    </w:p>
    <w:p w:rsidR="001B5389" w:rsidRPr="001B5389" w:rsidRDefault="001B5389" w:rsidP="001B5389">
      <w:pPr>
        <w:pStyle w:val="ListParagraph"/>
        <w:numPr>
          <w:ilvl w:val="1"/>
          <w:numId w:val="3"/>
        </w:numPr>
        <w:spacing w:line="360" w:lineRule="auto"/>
        <w:rPr>
          <w:rFonts w:ascii="Arial" w:hAnsi="Arial" w:cs="Arial"/>
          <w:b/>
          <w:sz w:val="28"/>
          <w:szCs w:val="28"/>
        </w:rPr>
      </w:pPr>
      <w:r>
        <w:rPr>
          <w:rFonts w:ascii="Arial" w:hAnsi="Arial" w:cs="Arial"/>
          <w:sz w:val="28"/>
          <w:szCs w:val="28"/>
        </w:rPr>
        <w:t xml:space="preserve">Make sure credits will transfer </w:t>
      </w:r>
    </w:p>
    <w:p w:rsidR="001B5389" w:rsidRPr="001B5389" w:rsidRDefault="001B5389" w:rsidP="001B5389">
      <w:pPr>
        <w:pStyle w:val="ListParagraph"/>
        <w:numPr>
          <w:ilvl w:val="1"/>
          <w:numId w:val="3"/>
        </w:numPr>
        <w:spacing w:line="360" w:lineRule="auto"/>
        <w:rPr>
          <w:rFonts w:ascii="Arial" w:hAnsi="Arial" w:cs="Arial"/>
          <w:b/>
          <w:sz w:val="28"/>
          <w:szCs w:val="28"/>
        </w:rPr>
      </w:pPr>
      <w:r>
        <w:rPr>
          <w:rFonts w:ascii="Arial" w:hAnsi="Arial" w:cs="Arial"/>
          <w:sz w:val="28"/>
          <w:szCs w:val="28"/>
        </w:rPr>
        <w:t>Get them approved by professors here at URI</w:t>
      </w:r>
    </w:p>
    <w:p w:rsidR="001B5389" w:rsidRPr="001B5389" w:rsidRDefault="001B5389" w:rsidP="001B5389">
      <w:pPr>
        <w:pStyle w:val="ListParagraph"/>
        <w:numPr>
          <w:ilvl w:val="1"/>
          <w:numId w:val="3"/>
        </w:numPr>
        <w:spacing w:line="360" w:lineRule="auto"/>
        <w:rPr>
          <w:rFonts w:ascii="Arial" w:hAnsi="Arial" w:cs="Arial"/>
          <w:b/>
          <w:sz w:val="28"/>
          <w:szCs w:val="28"/>
        </w:rPr>
      </w:pPr>
      <w:r>
        <w:rPr>
          <w:rFonts w:ascii="Arial" w:hAnsi="Arial" w:cs="Arial"/>
          <w:sz w:val="28"/>
          <w:szCs w:val="28"/>
        </w:rPr>
        <w:t xml:space="preserve">Also make sure summer credits are approved </w:t>
      </w:r>
    </w:p>
    <w:p w:rsidR="001B5389" w:rsidRPr="001B5389" w:rsidRDefault="001B5389" w:rsidP="001B5389">
      <w:pPr>
        <w:pStyle w:val="ListParagraph"/>
        <w:numPr>
          <w:ilvl w:val="0"/>
          <w:numId w:val="3"/>
        </w:numPr>
        <w:spacing w:line="360" w:lineRule="auto"/>
        <w:rPr>
          <w:rFonts w:ascii="Arial" w:hAnsi="Arial" w:cs="Arial"/>
          <w:b/>
          <w:sz w:val="28"/>
          <w:szCs w:val="28"/>
        </w:rPr>
      </w:pPr>
      <w:r>
        <w:rPr>
          <w:rFonts w:ascii="Arial" w:hAnsi="Arial" w:cs="Arial"/>
          <w:sz w:val="28"/>
          <w:szCs w:val="28"/>
        </w:rPr>
        <w:t xml:space="preserve">Once you are a sophomore you can start talking to the study abroad office </w:t>
      </w:r>
    </w:p>
    <w:p w:rsidR="001B5389" w:rsidRPr="001B5389" w:rsidRDefault="001B5389" w:rsidP="001B5389">
      <w:pPr>
        <w:pStyle w:val="ListParagraph"/>
        <w:numPr>
          <w:ilvl w:val="0"/>
          <w:numId w:val="3"/>
        </w:numPr>
        <w:spacing w:line="360" w:lineRule="auto"/>
        <w:rPr>
          <w:rFonts w:ascii="Arial" w:hAnsi="Arial" w:cs="Arial"/>
          <w:b/>
          <w:sz w:val="28"/>
          <w:szCs w:val="28"/>
        </w:rPr>
      </w:pPr>
      <w:r>
        <w:rPr>
          <w:rFonts w:ascii="Arial" w:hAnsi="Arial" w:cs="Arial"/>
          <w:sz w:val="28"/>
          <w:szCs w:val="28"/>
        </w:rPr>
        <w:t xml:space="preserve">Financial Tips </w:t>
      </w:r>
    </w:p>
    <w:p w:rsidR="001B5389" w:rsidRPr="00042474" w:rsidRDefault="00042474" w:rsidP="001B5389">
      <w:pPr>
        <w:pStyle w:val="ListParagraph"/>
        <w:numPr>
          <w:ilvl w:val="1"/>
          <w:numId w:val="3"/>
        </w:numPr>
        <w:spacing w:line="360" w:lineRule="auto"/>
        <w:rPr>
          <w:rFonts w:ascii="Arial" w:hAnsi="Arial" w:cs="Arial"/>
          <w:b/>
          <w:sz w:val="28"/>
          <w:szCs w:val="28"/>
        </w:rPr>
      </w:pPr>
      <w:r>
        <w:rPr>
          <w:rFonts w:ascii="Arial" w:hAnsi="Arial" w:cs="Arial"/>
          <w:sz w:val="28"/>
          <w:szCs w:val="28"/>
        </w:rPr>
        <w:t>Mostly in between the price of in and out of state tuition</w:t>
      </w:r>
    </w:p>
    <w:p w:rsidR="00042474" w:rsidRPr="00042474" w:rsidRDefault="00042474" w:rsidP="001B5389">
      <w:pPr>
        <w:pStyle w:val="ListParagraph"/>
        <w:numPr>
          <w:ilvl w:val="1"/>
          <w:numId w:val="3"/>
        </w:numPr>
        <w:spacing w:line="360" w:lineRule="auto"/>
        <w:rPr>
          <w:rFonts w:ascii="Arial" w:hAnsi="Arial" w:cs="Arial"/>
          <w:b/>
          <w:sz w:val="28"/>
          <w:szCs w:val="28"/>
        </w:rPr>
      </w:pPr>
      <w:r>
        <w:rPr>
          <w:rFonts w:ascii="Arial" w:hAnsi="Arial" w:cs="Arial"/>
          <w:sz w:val="28"/>
          <w:szCs w:val="28"/>
        </w:rPr>
        <w:t xml:space="preserve">URI affiliated schools may have cheaper deals </w:t>
      </w:r>
    </w:p>
    <w:p w:rsidR="00042474" w:rsidRPr="00042474" w:rsidRDefault="00042474" w:rsidP="001B5389">
      <w:pPr>
        <w:pStyle w:val="ListParagraph"/>
        <w:numPr>
          <w:ilvl w:val="1"/>
          <w:numId w:val="3"/>
        </w:numPr>
        <w:spacing w:line="360" w:lineRule="auto"/>
        <w:rPr>
          <w:rFonts w:ascii="Arial" w:hAnsi="Arial" w:cs="Arial"/>
          <w:b/>
          <w:sz w:val="28"/>
          <w:szCs w:val="28"/>
        </w:rPr>
      </w:pPr>
      <w:r>
        <w:rPr>
          <w:rFonts w:ascii="Arial" w:hAnsi="Arial" w:cs="Arial"/>
          <w:sz w:val="28"/>
          <w:szCs w:val="28"/>
        </w:rPr>
        <w:t xml:space="preserve">There are scholarships, but very competitive </w:t>
      </w:r>
    </w:p>
    <w:p w:rsidR="00042474" w:rsidRDefault="00042474" w:rsidP="00042474">
      <w:pPr>
        <w:pStyle w:val="ListParagraph"/>
        <w:numPr>
          <w:ilvl w:val="0"/>
          <w:numId w:val="3"/>
        </w:numPr>
        <w:spacing w:line="360" w:lineRule="auto"/>
        <w:rPr>
          <w:rFonts w:ascii="Arial" w:hAnsi="Arial" w:cs="Arial"/>
          <w:b/>
          <w:sz w:val="28"/>
          <w:szCs w:val="28"/>
        </w:rPr>
      </w:pPr>
      <w:r>
        <w:rPr>
          <w:rFonts w:ascii="Arial" w:hAnsi="Arial" w:cs="Arial"/>
          <w:b/>
          <w:sz w:val="28"/>
          <w:szCs w:val="28"/>
        </w:rPr>
        <w:t>Study abroad website</w:t>
      </w:r>
    </w:p>
    <w:p w:rsidR="00042474" w:rsidRPr="001B5389" w:rsidRDefault="00042474" w:rsidP="00042474">
      <w:pPr>
        <w:pStyle w:val="ListParagraph"/>
        <w:numPr>
          <w:ilvl w:val="1"/>
          <w:numId w:val="3"/>
        </w:numPr>
        <w:spacing w:line="360" w:lineRule="auto"/>
        <w:rPr>
          <w:rFonts w:ascii="Arial" w:hAnsi="Arial" w:cs="Arial"/>
          <w:b/>
          <w:sz w:val="28"/>
          <w:szCs w:val="28"/>
        </w:rPr>
      </w:pPr>
      <w:r w:rsidRPr="00042474">
        <w:rPr>
          <w:rFonts w:ascii="Arial" w:hAnsi="Arial" w:cs="Arial"/>
          <w:b/>
          <w:sz w:val="28"/>
          <w:szCs w:val="28"/>
        </w:rPr>
        <w:t>http://www.uri.edu/international/</w:t>
      </w:r>
    </w:p>
    <w:sectPr w:rsidR="00042474" w:rsidRPr="001B53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86FFF"/>
    <w:multiLevelType w:val="hybridMultilevel"/>
    <w:tmpl w:val="AE9E8690"/>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17D33098"/>
    <w:multiLevelType w:val="hybridMultilevel"/>
    <w:tmpl w:val="DD92E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132F32"/>
    <w:multiLevelType w:val="multilevel"/>
    <w:tmpl w:val="801C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4CD"/>
    <w:rsid w:val="00042474"/>
    <w:rsid w:val="001B5389"/>
    <w:rsid w:val="0026360C"/>
    <w:rsid w:val="002F3E77"/>
    <w:rsid w:val="00330E5F"/>
    <w:rsid w:val="00440832"/>
    <w:rsid w:val="00524A13"/>
    <w:rsid w:val="00532A20"/>
    <w:rsid w:val="006004CD"/>
    <w:rsid w:val="007A24E5"/>
    <w:rsid w:val="007E12C8"/>
    <w:rsid w:val="00922136"/>
    <w:rsid w:val="00A07B3E"/>
    <w:rsid w:val="00A92A76"/>
    <w:rsid w:val="00B35C18"/>
    <w:rsid w:val="00CE2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A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2A20"/>
    <w:rPr>
      <w:b/>
      <w:bCs/>
    </w:rPr>
  </w:style>
  <w:style w:type="character" w:styleId="Hyperlink">
    <w:name w:val="Hyperlink"/>
    <w:basedOn w:val="DefaultParagraphFont"/>
    <w:uiPriority w:val="99"/>
    <w:unhideWhenUsed/>
    <w:rsid w:val="0026360C"/>
    <w:rPr>
      <w:color w:val="0000FF" w:themeColor="hyperlink"/>
      <w:u w:val="single"/>
    </w:rPr>
  </w:style>
  <w:style w:type="paragraph" w:styleId="ListParagraph">
    <w:name w:val="List Paragraph"/>
    <w:basedOn w:val="Normal"/>
    <w:uiPriority w:val="34"/>
    <w:qFormat/>
    <w:rsid w:val="007A24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2A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32A20"/>
    <w:rPr>
      <w:b/>
      <w:bCs/>
    </w:rPr>
  </w:style>
  <w:style w:type="character" w:styleId="Hyperlink">
    <w:name w:val="Hyperlink"/>
    <w:basedOn w:val="DefaultParagraphFont"/>
    <w:uiPriority w:val="99"/>
    <w:unhideWhenUsed/>
    <w:rsid w:val="0026360C"/>
    <w:rPr>
      <w:color w:val="0000FF" w:themeColor="hyperlink"/>
      <w:u w:val="single"/>
    </w:rPr>
  </w:style>
  <w:style w:type="paragraph" w:styleId="ListParagraph">
    <w:name w:val="List Paragraph"/>
    <w:basedOn w:val="Normal"/>
    <w:uiPriority w:val="34"/>
    <w:qFormat/>
    <w:rsid w:val="007A2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139510">
      <w:bodyDiv w:val="1"/>
      <w:marLeft w:val="0"/>
      <w:marRight w:val="0"/>
      <w:marTop w:val="0"/>
      <w:marBottom w:val="0"/>
      <w:divBdr>
        <w:top w:val="none" w:sz="0" w:space="0" w:color="auto"/>
        <w:left w:val="none" w:sz="0" w:space="0" w:color="auto"/>
        <w:bottom w:val="none" w:sz="0" w:space="0" w:color="auto"/>
        <w:right w:val="none" w:sz="0" w:space="0" w:color="auto"/>
      </w:divBdr>
    </w:div>
    <w:div w:id="196064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ba.uri.edu/academics/graduate/mba/programs/pharmd/pharmdmba.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2719</TotalTime>
  <Pages>4</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dc:creator>
  <cp:lastModifiedBy>Christian</cp:lastModifiedBy>
  <cp:revision>7</cp:revision>
  <dcterms:created xsi:type="dcterms:W3CDTF">2012-10-06T18:38:00Z</dcterms:created>
  <dcterms:modified xsi:type="dcterms:W3CDTF">2012-11-14T02:36:00Z</dcterms:modified>
</cp:coreProperties>
</file>